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/>
        <w:rPr>
          <w:rFonts w:ascii="华文宋体" w:hAnsi="华文宋体" w:eastAsia="华文宋体"/>
        </w:rPr>
      </w:pPr>
      <w:bookmarkStart w:id="0" w:name="_Toc22736890"/>
      <w:bookmarkStart w:id="1" w:name="_Toc22736658"/>
      <w:bookmarkStart w:id="2" w:name="_Toc27544"/>
      <w:bookmarkStart w:id="3" w:name="_Toc22737097"/>
    </w:p>
    <w:p>
      <w:pPr>
        <w:ind w:firstLine="480"/>
        <w:rPr>
          <w:rFonts w:ascii="华文宋体" w:hAnsi="华文宋体" w:eastAsia="华文宋体"/>
        </w:rPr>
      </w:pPr>
    </w:p>
    <w:p>
      <w:pPr>
        <w:ind w:firstLine="480"/>
        <w:rPr>
          <w:rFonts w:ascii="华文宋体" w:hAnsi="华文宋体" w:eastAsia="华文宋体"/>
        </w:rPr>
      </w:pPr>
    </w:p>
    <w:p>
      <w:pPr>
        <w:spacing w:line="720" w:lineRule="auto"/>
        <w:ind w:firstLine="961"/>
        <w:jc w:val="center"/>
        <w:rPr>
          <w:rFonts w:ascii="华文宋体" w:hAnsi="华文宋体" w:eastAsia="华文宋体" w:cstheme="minorEastAsia"/>
          <w:b/>
          <w:sz w:val="48"/>
          <w:szCs w:val="48"/>
        </w:rPr>
      </w:pPr>
    </w:p>
    <w:p>
      <w:pPr>
        <w:spacing w:line="720" w:lineRule="auto"/>
        <w:ind w:firstLine="961"/>
        <w:jc w:val="center"/>
        <w:rPr>
          <w:rFonts w:ascii="华文宋体" w:hAnsi="华文宋体" w:eastAsia="华文宋体" w:cstheme="minorEastAsia"/>
          <w:b/>
          <w:sz w:val="48"/>
          <w:szCs w:val="48"/>
        </w:rPr>
      </w:pPr>
    </w:p>
    <w:p>
      <w:pPr>
        <w:spacing w:line="720" w:lineRule="auto"/>
        <w:jc w:val="center"/>
        <w:rPr>
          <w:rFonts w:ascii="华文宋体" w:hAnsi="华文宋体" w:eastAsia="华文宋体" w:cstheme="minorEastAsia"/>
          <w:b/>
          <w:sz w:val="48"/>
          <w:szCs w:val="48"/>
        </w:rPr>
      </w:pPr>
      <w:r>
        <w:rPr>
          <w:rFonts w:hint="eastAsia" w:ascii="华文宋体" w:hAnsi="华文宋体" w:eastAsia="华文宋体" w:cstheme="minorEastAsia"/>
          <w:b/>
          <w:sz w:val="48"/>
          <w:szCs w:val="48"/>
          <w:lang w:eastAsia="zh-CN"/>
        </w:rPr>
        <w:t>开题</w:t>
      </w:r>
      <w:bookmarkStart w:id="4" w:name="_GoBack"/>
      <w:bookmarkEnd w:id="4"/>
      <w:r>
        <w:rPr>
          <w:rFonts w:hint="eastAsia" w:ascii="华文宋体" w:hAnsi="华文宋体" w:eastAsia="华文宋体" w:cstheme="minorEastAsia"/>
          <w:b/>
          <w:sz w:val="48"/>
          <w:szCs w:val="48"/>
        </w:rPr>
        <w:t>考核</w:t>
      </w:r>
      <w:r>
        <w:rPr>
          <w:rFonts w:ascii="华文宋体" w:hAnsi="华文宋体" w:eastAsia="华文宋体" w:cstheme="minorEastAsia"/>
          <w:b/>
          <w:sz w:val="48"/>
          <w:szCs w:val="48"/>
        </w:rPr>
        <w:t>操作说明</w:t>
      </w:r>
    </w:p>
    <w:p>
      <w:pPr>
        <w:spacing w:line="720" w:lineRule="auto"/>
        <w:jc w:val="center"/>
        <w:rPr>
          <w:rFonts w:ascii="华文宋体" w:hAnsi="华文宋体" w:eastAsia="华文宋体" w:cstheme="minorEastAsia"/>
          <w:b/>
          <w:sz w:val="48"/>
          <w:szCs w:val="48"/>
        </w:rPr>
      </w:pPr>
    </w:p>
    <w:p>
      <w:pPr>
        <w:spacing w:line="720" w:lineRule="auto"/>
        <w:jc w:val="center"/>
        <w:rPr>
          <w:rFonts w:ascii="华文宋体" w:hAnsi="华文宋体" w:eastAsia="华文宋体"/>
        </w:rPr>
      </w:pPr>
      <w:r>
        <w:rPr>
          <w:rFonts w:hint="eastAsia" w:ascii="华文宋体" w:hAnsi="华文宋体" w:eastAsia="华文宋体" w:cstheme="minorEastAsia"/>
          <w:b/>
          <w:sz w:val="48"/>
          <w:szCs w:val="48"/>
        </w:rPr>
        <w:t>（学生）</w:t>
      </w:r>
    </w:p>
    <w:p>
      <w:pPr>
        <w:ind w:firstLine="480"/>
        <w:rPr>
          <w:rFonts w:ascii="华文宋体" w:hAnsi="华文宋体" w:eastAsia="华文宋体"/>
        </w:rPr>
      </w:pPr>
    </w:p>
    <w:p>
      <w:pPr>
        <w:ind w:firstLine="480"/>
        <w:rPr>
          <w:rFonts w:ascii="华文宋体" w:hAnsi="华文宋体" w:eastAsia="华文宋体"/>
        </w:rPr>
      </w:pPr>
    </w:p>
    <w:p>
      <w:pPr>
        <w:ind w:firstLine="480"/>
        <w:rPr>
          <w:rFonts w:ascii="华文宋体" w:hAnsi="华文宋体" w:eastAsia="华文宋体"/>
        </w:rPr>
      </w:pPr>
    </w:p>
    <w:p>
      <w:pPr>
        <w:ind w:firstLine="480"/>
        <w:rPr>
          <w:rFonts w:ascii="华文宋体" w:hAnsi="华文宋体" w:eastAsia="华文宋体"/>
        </w:rPr>
      </w:pPr>
    </w:p>
    <w:p>
      <w:pPr>
        <w:ind w:firstLine="480"/>
        <w:rPr>
          <w:rFonts w:ascii="华文宋体" w:hAnsi="华文宋体" w:eastAsia="华文宋体"/>
        </w:rPr>
      </w:pPr>
    </w:p>
    <w:p>
      <w:pPr>
        <w:ind w:firstLine="480"/>
        <w:rPr>
          <w:rFonts w:ascii="华文宋体" w:hAnsi="华文宋体" w:eastAsia="华文宋体"/>
        </w:rPr>
      </w:pPr>
    </w:p>
    <w:p>
      <w:pPr>
        <w:ind w:firstLine="480"/>
        <w:rPr>
          <w:rFonts w:ascii="华文宋体" w:hAnsi="华文宋体" w:eastAsia="华文宋体"/>
        </w:rPr>
      </w:pPr>
    </w:p>
    <w:p>
      <w:pPr>
        <w:ind w:firstLine="480"/>
        <w:rPr>
          <w:rFonts w:ascii="华文宋体" w:hAnsi="华文宋体" w:eastAsia="华文宋体"/>
        </w:rPr>
      </w:pPr>
    </w:p>
    <w:p>
      <w:pPr>
        <w:ind w:firstLine="480"/>
        <w:rPr>
          <w:rFonts w:ascii="华文宋体" w:hAnsi="华文宋体" w:eastAsia="华文宋体"/>
        </w:rPr>
      </w:pPr>
    </w:p>
    <w:bookmarkEnd w:id="0"/>
    <w:bookmarkEnd w:id="1"/>
    <w:bookmarkEnd w:id="2"/>
    <w:bookmarkEnd w:id="3"/>
    <w:p>
      <w:pPr>
        <w:pStyle w:val="20"/>
        <w:ind w:firstLine="0"/>
        <w:jc w:val="center"/>
      </w:pPr>
    </w:p>
    <w:p>
      <w:pPr>
        <w:pStyle w:val="20"/>
        <w:ind w:firstLine="0"/>
        <w:jc w:val="center"/>
      </w:pPr>
    </w:p>
    <w:p>
      <w:pPr>
        <w:pStyle w:val="20"/>
        <w:ind w:firstLine="0"/>
        <w:jc w:val="center"/>
      </w:pPr>
    </w:p>
    <w:p>
      <w:pPr>
        <w:pStyle w:val="2"/>
        <w:widowControl w:val="0"/>
        <w:numPr>
          <w:ilvl w:val="0"/>
          <w:numId w:val="2"/>
        </w:numPr>
        <w:spacing w:line="576" w:lineRule="auto"/>
        <w:rPr>
          <w:bCs w:val="0"/>
          <w:sz w:val="44"/>
          <w:szCs w:val="24"/>
        </w:rPr>
      </w:pPr>
      <w:r>
        <w:rPr>
          <w:rFonts w:hint="eastAsia"/>
          <w:bCs w:val="0"/>
          <w:sz w:val="44"/>
          <w:szCs w:val="24"/>
        </w:rPr>
        <w:t>培养环节业务</w:t>
      </w:r>
    </w:p>
    <w:p>
      <w:pPr>
        <w:ind w:firstLine="480"/>
      </w:pPr>
      <w:r>
        <w:rPr>
          <w:rFonts w:hint="eastAsia"/>
        </w:rPr>
        <w:t>登录教学管理与服务平台（</w:t>
      </w:r>
      <w:r>
        <w:t>https://tis.sustech.edu.cn/</w:t>
      </w:r>
      <w:r>
        <w:rPr>
          <w:rFonts w:hint="eastAsia"/>
        </w:rPr>
        <w:t>），点击业务办理（研），选择业务办理（研）下的“培养环节业务”菜单，点击进入。</w:t>
      </w:r>
    </w:p>
    <w:p>
      <w:pPr>
        <w:rPr>
          <w:rFonts w:ascii="华文宋体" w:hAnsi="华文宋体" w:eastAsia="华文宋体"/>
        </w:rPr>
      </w:pPr>
      <w:r>
        <w:drawing>
          <wp:inline distT="0" distB="0" distL="0" distR="0">
            <wp:extent cx="5274310" cy="2235200"/>
            <wp:effectExtent l="0" t="0" r="1397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3"/>
        <w:widowControl w:val="0"/>
        <w:numPr>
          <w:ilvl w:val="1"/>
          <w:numId w:val="2"/>
        </w:numPr>
        <w:spacing w:before="260" w:after="260" w:line="413" w:lineRule="auto"/>
        <w:ind w:left="0" w:firstLine="0"/>
        <w:rPr>
          <w:rFonts w:ascii="Arial" w:hAnsi="Arial" w:eastAsia="黑体" w:cstheme="minorBidi"/>
          <w:bCs w:val="0"/>
          <w:sz w:val="32"/>
          <w:szCs w:val="24"/>
        </w:rPr>
      </w:pPr>
      <w:r>
        <w:rPr>
          <w:rFonts w:hint="eastAsia" w:ascii="Arial" w:hAnsi="Arial" w:eastAsia="黑体" w:cstheme="minorBidi"/>
          <w:bCs w:val="0"/>
          <w:sz w:val="32"/>
          <w:szCs w:val="24"/>
        </w:rPr>
        <w:t>论文开题考核</w:t>
      </w:r>
    </w:p>
    <w:p>
      <w:pPr>
        <w:ind w:firstLine="420"/>
      </w:pPr>
      <w:r>
        <w:rPr>
          <w:rFonts w:hint="eastAsia"/>
        </w:rPr>
        <w:t>论文开题申请界面，点击【添加】按钮进入开题申请界面，点击开题模板下载模板附件，录入开题时间、研究方向、论文题目，然后上传整理好的论文开题附件，完毕后点击【提交】按钮，提交开题申请。</w:t>
      </w:r>
    </w:p>
    <w:p>
      <w:r>
        <w:drawing>
          <wp:inline distT="0" distB="0" distL="114300" distR="114300">
            <wp:extent cx="5272405" cy="2489835"/>
            <wp:effectExtent l="0" t="0" r="635" b="952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8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点击【查看】按钮可以查看项目审核的进度和审核意见</w:t>
      </w:r>
    </w:p>
    <w:p>
      <w:r>
        <w:drawing>
          <wp:inline distT="0" distB="0" distL="114300" distR="114300">
            <wp:extent cx="5269865" cy="1614805"/>
            <wp:effectExtent l="0" t="0" r="3175" b="63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61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73675" cy="3775075"/>
            <wp:effectExtent l="0" t="0" r="14605" b="4445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77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开题报告终版上传，进入终稿申请界面，点击【修改】按钮，进入终稿维护界面</w:t>
      </w:r>
    </w:p>
    <w:p>
      <w:r>
        <w:drawing>
          <wp:inline distT="0" distB="0" distL="114300" distR="114300">
            <wp:extent cx="5268595" cy="2290445"/>
            <wp:effectExtent l="0" t="0" r="4445" b="1079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终稿维护界面，是否要求改题，选择“是”需要重新填写论文题目，选择“否”着不需要填写论文题目，直接在中文附件这里点击上传附件，新添加的附件会把原来初稿的附件覆盖，完成后点击【提交】按钮，完成终稿申请。</w:t>
      </w:r>
    </w:p>
    <w:p>
      <w:r>
        <w:drawing>
          <wp:inline distT="0" distB="0" distL="114300" distR="114300">
            <wp:extent cx="5271135" cy="1569720"/>
            <wp:effectExtent l="0" t="0" r="1905" b="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8642040"/>
    </w:sdtPr>
    <w:sdtContent>
      <w:p>
        <w:pPr>
          <w:pStyle w:val="12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7382C4"/>
    <w:multiLevelType w:val="multilevel"/>
    <w:tmpl w:val="A27382C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E5E7E9C8"/>
    <w:multiLevelType w:val="multilevel"/>
    <w:tmpl w:val="E5E7E9C8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65A3D"/>
    <w:rsid w:val="00047168"/>
    <w:rsid w:val="000F5E73"/>
    <w:rsid w:val="00144E4D"/>
    <w:rsid w:val="00430DED"/>
    <w:rsid w:val="004D2105"/>
    <w:rsid w:val="004E629A"/>
    <w:rsid w:val="00504829"/>
    <w:rsid w:val="00514A3C"/>
    <w:rsid w:val="00523872"/>
    <w:rsid w:val="005E332C"/>
    <w:rsid w:val="005E5410"/>
    <w:rsid w:val="005F162F"/>
    <w:rsid w:val="00692C7D"/>
    <w:rsid w:val="00747D00"/>
    <w:rsid w:val="00762E35"/>
    <w:rsid w:val="008B7C7C"/>
    <w:rsid w:val="00936131"/>
    <w:rsid w:val="009A69AC"/>
    <w:rsid w:val="00A51F53"/>
    <w:rsid w:val="00A905C2"/>
    <w:rsid w:val="00B90144"/>
    <w:rsid w:val="00B94670"/>
    <w:rsid w:val="00BB651D"/>
    <w:rsid w:val="00BE5F1C"/>
    <w:rsid w:val="00BF3B1E"/>
    <w:rsid w:val="00CC275F"/>
    <w:rsid w:val="00D46F29"/>
    <w:rsid w:val="00D57CF1"/>
    <w:rsid w:val="00E344E5"/>
    <w:rsid w:val="01523582"/>
    <w:rsid w:val="016E54FC"/>
    <w:rsid w:val="02DF1937"/>
    <w:rsid w:val="036208FA"/>
    <w:rsid w:val="037D448E"/>
    <w:rsid w:val="0473621E"/>
    <w:rsid w:val="04F26E1B"/>
    <w:rsid w:val="0891419A"/>
    <w:rsid w:val="08B65A3D"/>
    <w:rsid w:val="08EB6001"/>
    <w:rsid w:val="0BA7435C"/>
    <w:rsid w:val="0C71486D"/>
    <w:rsid w:val="0E96531B"/>
    <w:rsid w:val="0EC51AD7"/>
    <w:rsid w:val="102D1A2E"/>
    <w:rsid w:val="10CF0A67"/>
    <w:rsid w:val="118163AB"/>
    <w:rsid w:val="125E2FE7"/>
    <w:rsid w:val="12BF7607"/>
    <w:rsid w:val="137C0C0E"/>
    <w:rsid w:val="146A5567"/>
    <w:rsid w:val="14B90B46"/>
    <w:rsid w:val="14EA057A"/>
    <w:rsid w:val="15117005"/>
    <w:rsid w:val="15773391"/>
    <w:rsid w:val="15EB3218"/>
    <w:rsid w:val="16352B8D"/>
    <w:rsid w:val="170F21B0"/>
    <w:rsid w:val="176604AE"/>
    <w:rsid w:val="17E46ACE"/>
    <w:rsid w:val="17F63222"/>
    <w:rsid w:val="18A74F1E"/>
    <w:rsid w:val="18FE2A18"/>
    <w:rsid w:val="1B044458"/>
    <w:rsid w:val="1DCE27E3"/>
    <w:rsid w:val="1ED00BD1"/>
    <w:rsid w:val="1FAC664C"/>
    <w:rsid w:val="20053681"/>
    <w:rsid w:val="20472D6C"/>
    <w:rsid w:val="21586CE7"/>
    <w:rsid w:val="234A7FBA"/>
    <w:rsid w:val="23BF191C"/>
    <w:rsid w:val="23C413B6"/>
    <w:rsid w:val="24262D21"/>
    <w:rsid w:val="26124EC4"/>
    <w:rsid w:val="267B0329"/>
    <w:rsid w:val="28FA1F66"/>
    <w:rsid w:val="2B211B35"/>
    <w:rsid w:val="2B2B102E"/>
    <w:rsid w:val="2B301F53"/>
    <w:rsid w:val="2B351B44"/>
    <w:rsid w:val="2B75564F"/>
    <w:rsid w:val="2BA02377"/>
    <w:rsid w:val="2BDC187E"/>
    <w:rsid w:val="2BDC7676"/>
    <w:rsid w:val="2C390DDE"/>
    <w:rsid w:val="2C7555C7"/>
    <w:rsid w:val="2C982A6C"/>
    <w:rsid w:val="2D687F14"/>
    <w:rsid w:val="2D9E2CFF"/>
    <w:rsid w:val="2E227E64"/>
    <w:rsid w:val="2E276A89"/>
    <w:rsid w:val="2E281E60"/>
    <w:rsid w:val="2E8C7722"/>
    <w:rsid w:val="2EE65997"/>
    <w:rsid w:val="2F4B068E"/>
    <w:rsid w:val="2FB61866"/>
    <w:rsid w:val="300270B3"/>
    <w:rsid w:val="329C4F6E"/>
    <w:rsid w:val="334D0B2E"/>
    <w:rsid w:val="33E34854"/>
    <w:rsid w:val="34E33F78"/>
    <w:rsid w:val="366734BC"/>
    <w:rsid w:val="375C002A"/>
    <w:rsid w:val="39F406C4"/>
    <w:rsid w:val="3B4768A0"/>
    <w:rsid w:val="3B950A52"/>
    <w:rsid w:val="3C162817"/>
    <w:rsid w:val="3C6830EF"/>
    <w:rsid w:val="3CF46996"/>
    <w:rsid w:val="3D382925"/>
    <w:rsid w:val="3EC54DBB"/>
    <w:rsid w:val="3F8E36A4"/>
    <w:rsid w:val="4086268A"/>
    <w:rsid w:val="41205098"/>
    <w:rsid w:val="427C6B6A"/>
    <w:rsid w:val="42B01BC4"/>
    <w:rsid w:val="45E8503A"/>
    <w:rsid w:val="46C20640"/>
    <w:rsid w:val="46E87AFA"/>
    <w:rsid w:val="47640D19"/>
    <w:rsid w:val="47A07002"/>
    <w:rsid w:val="48C959D5"/>
    <w:rsid w:val="493A4433"/>
    <w:rsid w:val="498F269B"/>
    <w:rsid w:val="499B3882"/>
    <w:rsid w:val="4AC75163"/>
    <w:rsid w:val="4C457521"/>
    <w:rsid w:val="4D0E1EAF"/>
    <w:rsid w:val="4D736201"/>
    <w:rsid w:val="4EB74803"/>
    <w:rsid w:val="50580CB1"/>
    <w:rsid w:val="512F3153"/>
    <w:rsid w:val="51362EBB"/>
    <w:rsid w:val="52954BE7"/>
    <w:rsid w:val="53AC3392"/>
    <w:rsid w:val="53E02A3F"/>
    <w:rsid w:val="54142ECA"/>
    <w:rsid w:val="550D56B3"/>
    <w:rsid w:val="55E558C2"/>
    <w:rsid w:val="567402E4"/>
    <w:rsid w:val="569F0503"/>
    <w:rsid w:val="57152FEB"/>
    <w:rsid w:val="57ED16C4"/>
    <w:rsid w:val="581D526B"/>
    <w:rsid w:val="583E1361"/>
    <w:rsid w:val="59FD6927"/>
    <w:rsid w:val="5A2161C4"/>
    <w:rsid w:val="5A8032E2"/>
    <w:rsid w:val="5AD32C7C"/>
    <w:rsid w:val="5BC14344"/>
    <w:rsid w:val="5BE62EB3"/>
    <w:rsid w:val="5C825454"/>
    <w:rsid w:val="5D210AE5"/>
    <w:rsid w:val="5D7473A7"/>
    <w:rsid w:val="5D954380"/>
    <w:rsid w:val="5E01025D"/>
    <w:rsid w:val="5EAC3901"/>
    <w:rsid w:val="60424CFE"/>
    <w:rsid w:val="612239EC"/>
    <w:rsid w:val="61EE0725"/>
    <w:rsid w:val="62647AB5"/>
    <w:rsid w:val="64CA0094"/>
    <w:rsid w:val="650B666A"/>
    <w:rsid w:val="655505A9"/>
    <w:rsid w:val="66910934"/>
    <w:rsid w:val="674055F6"/>
    <w:rsid w:val="685A5EDF"/>
    <w:rsid w:val="6A6E4034"/>
    <w:rsid w:val="6DBB3D49"/>
    <w:rsid w:val="6DD14203"/>
    <w:rsid w:val="6E3F7E20"/>
    <w:rsid w:val="6E6840D1"/>
    <w:rsid w:val="6FFB2B63"/>
    <w:rsid w:val="70922720"/>
    <w:rsid w:val="732B7F54"/>
    <w:rsid w:val="76633404"/>
    <w:rsid w:val="76E74258"/>
    <w:rsid w:val="76E96B9C"/>
    <w:rsid w:val="775D5049"/>
    <w:rsid w:val="77FA20F0"/>
    <w:rsid w:val="791645DD"/>
    <w:rsid w:val="793A0B36"/>
    <w:rsid w:val="7A9650E7"/>
    <w:rsid w:val="7BE84E6D"/>
    <w:rsid w:val="7C8E4741"/>
    <w:rsid w:val="7CB44D13"/>
    <w:rsid w:val="7CC80CFD"/>
    <w:rsid w:val="7E5F35E3"/>
    <w:rsid w:val="7EFC4DEB"/>
    <w:rsid w:val="7F4D76F8"/>
    <w:rsid w:val="7F88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outlineLvl w:val="1"/>
    </w:pPr>
    <w:rPr>
      <w:rFonts w:eastAsia="华文宋体" w:asciiTheme="majorHAnsi" w:hAnsiTheme="majorHAnsi" w:cstheme="majorBidi"/>
      <w:b/>
      <w:bCs/>
      <w:sz w:val="28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outlineLvl w:val="2"/>
    </w:pPr>
    <w:rPr>
      <w:rFonts w:eastAsia="华文宋体"/>
      <w:b/>
      <w:bCs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3"/>
    <w:basedOn w:val="1"/>
    <w:next w:val="1"/>
    <w:unhideWhenUsed/>
    <w:qFormat/>
    <w:uiPriority w:val="39"/>
    <w:pPr>
      <w:tabs>
        <w:tab w:val="right" w:leader="dot" w:pos="8296"/>
      </w:tabs>
      <w:spacing w:line="240" w:lineRule="auto"/>
      <w:ind w:left="960" w:leftChars="400"/>
    </w:pPr>
  </w:style>
  <w:style w:type="paragraph" w:styleId="1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</w:p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8">
    <w:name w:val="Hyperlink"/>
    <w:basedOn w:val="1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9">
    <w:name w:val="TOC 标题1"/>
    <w:basedOn w:val="2"/>
    <w:next w:val="1"/>
    <w:unhideWhenUsed/>
    <w:qFormat/>
    <w:uiPriority w:val="39"/>
    <w:pPr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styleId="20">
    <w:name w:val="List Paragraph"/>
    <w:basedOn w:val="1"/>
    <w:qFormat/>
    <w:uiPriority w:val="99"/>
    <w:pPr>
      <w:ind w:firstLine="420"/>
    </w:pPr>
  </w:style>
  <w:style w:type="character" w:customStyle="1" w:styleId="21">
    <w:name w:val="ivu-alert-message"/>
    <w:basedOn w:val="17"/>
    <w:qFormat/>
    <w:uiPriority w:val="0"/>
  </w:style>
  <w:style w:type="character" w:customStyle="1" w:styleId="22">
    <w:name w:val="标题 1 字符"/>
    <w:basedOn w:val="17"/>
    <w:link w:val="2"/>
    <w:qFormat/>
    <w:uiPriority w:val="9"/>
    <w:rPr>
      <w:b/>
      <w:bCs/>
      <w:kern w:val="44"/>
      <w:sz w:val="28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134</Words>
  <Characters>769</Characters>
  <Lines>6</Lines>
  <Paragraphs>1</Paragraphs>
  <TotalTime>6</TotalTime>
  <ScaleCrop>false</ScaleCrop>
  <LinksUpToDate>false</LinksUpToDate>
  <CharactersWithSpaces>902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2021-05-10T01:03:00Z</dcterms:created>
  <dc:creator>ASUS</dc:creator>
  <cp:lastModifiedBy>小筱妹纸^^</cp:lastModifiedBy>
  <dcterms:modified xsi:type="dcterms:W3CDTF">2021-11-25T16:07:37Z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7DFC43CAF0BB4410BBA4CACAE308815E</vt:lpwstr>
  </property>
</Properties>
</file>